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795F" w14:textId="77777777" w:rsidR="00B20924" w:rsidRDefault="00B20924" w:rsidP="00FE686E">
      <w:pPr>
        <w:pStyle w:val="Poromisin"/>
        <w:jc w:val="center"/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</w:rPr>
      </w:pPr>
    </w:p>
    <w:p w14:paraId="7B63DAC2" w14:textId="3073E5DF" w:rsidR="00FE686E" w:rsidRPr="00161646" w:rsidRDefault="00FE686E" w:rsidP="00FE686E">
      <w:pPr>
        <w:pStyle w:val="Poromisin"/>
        <w:jc w:val="center"/>
        <w:rPr>
          <w:rFonts w:ascii="Maven Pro" w:eastAsia="Arial" w:hAnsi="Maven Pro" w:cs="Arial"/>
          <w:color w:val="0D0D0D" w:themeColor="text1" w:themeTint="F2"/>
          <w:sz w:val="28"/>
          <w:szCs w:val="28"/>
        </w:rPr>
      </w:pPr>
      <w:r w:rsidRPr="00161646">
        <w:rPr>
          <w:rFonts w:ascii="Maven Pro" w:hAnsi="Maven Pro"/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751E8B22" wp14:editId="0FE625F4">
            <wp:simplePos x="0" y="0"/>
            <wp:positionH relativeFrom="column">
              <wp:posOffset>-929640</wp:posOffset>
            </wp:positionH>
            <wp:positionV relativeFrom="page">
              <wp:posOffset>15384</wp:posOffset>
            </wp:positionV>
            <wp:extent cx="7598961" cy="1074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Letterhead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61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46">
        <w:rPr>
          <w:rFonts w:ascii="Maven Pro" w:hAnsi="Maven Pro" w:cs="Arial"/>
          <w:b/>
          <w:noProof/>
          <w:color w:val="0D0D0D" w:themeColor="text1" w:themeTint="F2"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074A9FC" wp14:editId="76AA0F6C">
            <wp:simplePos x="0" y="0"/>
            <wp:positionH relativeFrom="column">
              <wp:posOffset>-714375</wp:posOffset>
            </wp:positionH>
            <wp:positionV relativeFrom="page">
              <wp:posOffset>14605</wp:posOffset>
            </wp:positionV>
            <wp:extent cx="7598961" cy="1074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Letterhead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61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46"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</w:rPr>
        <w:t>APPLICATION FORM FOR THE ESPNIC´S ENDORSMENTS</w:t>
      </w:r>
      <w:r w:rsidRPr="00161646"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  <w:lang w:val="de-DE"/>
        </w:rPr>
        <w:t xml:space="preserve"> FOR SCIENTIFIC ACTIVITIES, TRAINING MEETINGS, PUBLICATIONS AND OTHER ACTIVITIES</w:t>
      </w:r>
    </w:p>
    <w:p w14:paraId="40CC4355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773FDB48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67CC5D54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 xml:space="preserve">It is necessary to complete all the sections and send by electronic mail (email). </w:t>
      </w:r>
    </w:p>
    <w:p w14:paraId="2625493E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>The Secretariat must send a reply to the interested party within a maximum period of 30 days from the receipt of the request.</w:t>
      </w:r>
    </w:p>
    <w:p w14:paraId="7F778E4F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</w:p>
    <w:p w14:paraId="289B7525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>If necessary, an attachment form can be included.</w:t>
      </w:r>
    </w:p>
    <w:p w14:paraId="6EE9DD70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</w:p>
    <w:p w14:paraId="1CE0F917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>If you need any other information or help to complete the form, you can request it from the ESPNIC secretary by e-mail.</w:t>
      </w:r>
    </w:p>
    <w:p w14:paraId="7DC0B44E" w14:textId="77777777" w:rsidR="00FE686E" w:rsidRPr="00161646" w:rsidRDefault="00FE686E" w:rsidP="00FE686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</w:p>
    <w:p w14:paraId="64D20314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67CD0216" w14:textId="7708AB18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A) NAME</w:t>
      </w:r>
      <w:r w:rsidR="0084170E">
        <w:rPr>
          <w:rFonts w:asciiTheme="minorHAnsi" w:hAnsiTheme="minorHAnsi" w:cs="Arial"/>
          <w:color w:val="0D0D0D" w:themeColor="text1" w:themeTint="F2"/>
          <w:sz w:val="24"/>
          <w:szCs w:val="24"/>
          <w:lang w:val="bg-BG"/>
        </w:rPr>
        <w:t xml:space="preserve"> </w:t>
      </w:r>
      <w:r w:rsidR="0084170E" w:rsidRPr="0084170E">
        <w:rPr>
          <w:rFonts w:ascii="Maven Pro" w:hAnsi="Maven Pro" w:cs="Arial"/>
          <w:color w:val="0D0D0D" w:themeColor="text1" w:themeTint="F2"/>
          <w:sz w:val="24"/>
          <w:szCs w:val="24"/>
        </w:rPr>
        <w:t>&amp; DATE</w:t>
      </w:r>
      <w:r w:rsidR="0084170E">
        <w:rPr>
          <w:rFonts w:asciiTheme="minorHAnsi" w:hAnsiTheme="minorHAnsi" w:cs="Arial"/>
          <w:color w:val="0D0D0D" w:themeColor="text1" w:themeTint="F2"/>
          <w:sz w:val="24"/>
          <w:szCs w:val="24"/>
        </w:rPr>
        <w:t xml:space="preserve"> </w:t>
      </w: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OF THE ACTIVITY (Ful</w:t>
      </w:r>
      <w:bookmarkStart w:id="0" w:name="_GoBack"/>
      <w:bookmarkEnd w:id="0"/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l name and acronyms)</w:t>
      </w:r>
    </w:p>
    <w:p w14:paraId="3ED5EE71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302946D5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B)  PERSON RESPONSIBLE FOR THE ACTIVITY</w:t>
      </w:r>
    </w:p>
    <w:p w14:paraId="3A8F34CB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22E91A4D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Director / Author (Please indicate the name, hospital/university, city and country)</w:t>
      </w:r>
    </w:p>
    <w:p w14:paraId="63A2CB8B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</w:p>
    <w:p w14:paraId="77678FF3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Name:</w:t>
      </w:r>
    </w:p>
    <w:p w14:paraId="5B0A522A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Hospital:</w:t>
      </w:r>
    </w:p>
    <w:p w14:paraId="35FEFCE2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Address:</w:t>
      </w:r>
    </w:p>
    <w:p w14:paraId="12384BF6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  <w:lang w:val="de-DE"/>
        </w:rPr>
        <w:t>Tel:</w:t>
      </w:r>
    </w:p>
    <w:p w14:paraId="14C6D863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E-mail:</w:t>
      </w:r>
    </w:p>
    <w:p w14:paraId="2B681466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Are there members of ESPNIC involved?</w:t>
      </w:r>
    </w:p>
    <w:p w14:paraId="52E35D01" w14:textId="77777777" w:rsidR="00FE686E" w:rsidRPr="00FE686E" w:rsidRDefault="00FE686E" w:rsidP="00FE686E">
      <w:pPr>
        <w:pStyle w:val="Poromisin"/>
        <w:rPr>
          <w:rFonts w:ascii="Maven Pro" w:hAnsi="Maven Pro" w:cs="Arial"/>
          <w:color w:val="0D0D0D" w:themeColor="text1" w:themeTint="F2"/>
        </w:rPr>
      </w:pPr>
    </w:p>
    <w:p w14:paraId="7773C1EE" w14:textId="40DC42A8" w:rsidR="00FE686E" w:rsidRPr="00FE686E" w:rsidRDefault="00FE686E" w:rsidP="00FE686E">
      <w:pPr>
        <w:pStyle w:val="Poromisin"/>
        <w:rPr>
          <w:rFonts w:ascii="Maven Pro" w:eastAsia="Arial" w:hAnsi="Maven Pro" w:cs="Arial"/>
          <w:b/>
          <w:bCs/>
          <w:color w:val="0D0D0D" w:themeColor="text1" w:themeTint="F2"/>
          <w:sz w:val="24"/>
          <w:szCs w:val="24"/>
        </w:rPr>
      </w:pPr>
      <w:r w:rsidRPr="00FE686E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Contact person (if different) - address, e-mail and telephone</w:t>
      </w:r>
    </w:p>
    <w:p w14:paraId="2EE3CE1C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7466CB61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269545D2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First name:</w:t>
      </w:r>
    </w:p>
    <w:p w14:paraId="47A44D40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Address:</w:t>
      </w:r>
    </w:p>
    <w:p w14:paraId="0534606D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  <w:lang w:val="de-DE"/>
        </w:rPr>
        <w:t>Tel:</w:t>
      </w:r>
    </w:p>
    <w:p w14:paraId="4563F6B6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E-mail:</w:t>
      </w:r>
    </w:p>
    <w:p w14:paraId="26FC780A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</w:p>
    <w:p w14:paraId="3E95DBE5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Are there members of ESPNIC involved?</w:t>
      </w:r>
    </w:p>
    <w:p w14:paraId="1621A5E1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23E5595E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OTHER PARTICIPANTS OF THE ACTIVITY</w:t>
      </w:r>
    </w:p>
    <w:p w14:paraId="30A24091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51B418F8" w14:textId="66509263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Indicate if the people are members of the ESPNIC</w:t>
      </w:r>
    </w:p>
    <w:p w14:paraId="052EC095" w14:textId="77777777" w:rsidR="00FE686E" w:rsidRPr="00FE686E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>Please indicate if the activity is presented by a Working Group or SECTION of the ESPNIC</w:t>
      </w:r>
    </w:p>
    <w:p w14:paraId="216FEEA5" w14:textId="77777777" w:rsidR="00FE686E" w:rsidRDefault="00FE686E" w:rsidP="00FE686E">
      <w:pPr>
        <w:pStyle w:val="Poromisin"/>
        <w:rPr>
          <w:rFonts w:ascii="Maven Pro" w:hAnsi="Maven Pro" w:cs="Arial"/>
          <w:color w:val="0D0D0D" w:themeColor="text1" w:themeTint="F2"/>
          <w:sz w:val="24"/>
          <w:szCs w:val="24"/>
        </w:rPr>
      </w:pPr>
    </w:p>
    <w:p w14:paraId="5E22F33A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Location of the activity</w:t>
      </w:r>
    </w:p>
    <w:p w14:paraId="7DD9D640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28FD61D1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C) Declaration of potential conflicts of interest</w:t>
      </w:r>
    </w:p>
    <w:p w14:paraId="1B9E5F7A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25C188EA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D) REASONS FOR THE ENDORSEMENT: importance of the activity</w:t>
      </w:r>
    </w:p>
    <w:p w14:paraId="0CAE3853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12B38E4A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E)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Objectives of the Activity</w:t>
      </w:r>
    </w:p>
    <w:p w14:paraId="0D6660F6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General purpose</w:t>
      </w:r>
    </w:p>
    <w:p w14:paraId="2BA27A10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Specific objectives</w:t>
      </w:r>
    </w:p>
    <w:p w14:paraId="1331703D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6AAB7F04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F)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Population target and Scientific Field in which the Activity is Focused</w:t>
      </w:r>
    </w:p>
    <w:p w14:paraId="5034B8C2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11A0D16E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G) </w:t>
      </w:r>
      <w:proofErr w:type="spellStart"/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Programme</w:t>
      </w:r>
      <w:proofErr w:type="spellEnd"/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 xml:space="preserve"> of the Activity</w:t>
      </w:r>
    </w:p>
    <w:p w14:paraId="618F3277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4D8FE056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H)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  <w:lang w:val="de-DE"/>
        </w:rPr>
        <w:t>Teaching Methodology</w:t>
      </w:r>
    </w:p>
    <w:p w14:paraId="239E2CAB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06246568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I)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Evaluation Method</w:t>
      </w:r>
    </w:p>
    <w:p w14:paraId="3D52EC9F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314C5F30" w14:textId="77777777" w:rsidR="00FE686E" w:rsidRPr="00161646" w:rsidRDefault="00FE686E" w:rsidP="00FE686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J)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Financing</w:t>
      </w:r>
    </w:p>
    <w:p w14:paraId="59EC7C98" w14:textId="77777777" w:rsidR="00FE686E" w:rsidRPr="00161646" w:rsidRDefault="00FE686E" w:rsidP="00FE686E">
      <w:pPr>
        <w:pStyle w:val="Poromisin"/>
        <w:rPr>
          <w:rFonts w:ascii="Maven Pro" w:hAnsi="Maven Pro" w:cs="Arial"/>
          <w:color w:val="0D0D0D" w:themeColor="text1" w:themeTint="F2"/>
          <w:sz w:val="24"/>
          <w:szCs w:val="24"/>
        </w:rPr>
      </w:pPr>
    </w:p>
    <w:p w14:paraId="2D296E5E" w14:textId="6D44848A" w:rsidR="00182FBE" w:rsidRDefault="00182FBE" w:rsidP="00FE686E"/>
    <w:p w14:paraId="789D8748" w14:textId="4E5BDDC0" w:rsidR="00B20924" w:rsidRDefault="00B20924" w:rsidP="00FE686E"/>
    <w:p w14:paraId="3556EDAF" w14:textId="62E931BB" w:rsidR="00B20924" w:rsidRDefault="00B20924" w:rsidP="00FE686E"/>
    <w:p w14:paraId="2725C700" w14:textId="6F500C56" w:rsidR="00B20924" w:rsidRDefault="00B20924" w:rsidP="00FE686E"/>
    <w:p w14:paraId="6CF62811" w14:textId="3A6BF283" w:rsidR="00B20924" w:rsidRDefault="00B20924" w:rsidP="00FE686E"/>
    <w:p w14:paraId="5A435970" w14:textId="64CB1353" w:rsidR="00B20924" w:rsidRDefault="00B20924" w:rsidP="00FE686E"/>
    <w:p w14:paraId="5DB137BC" w14:textId="72B4064E" w:rsidR="00B20924" w:rsidRDefault="00B20924" w:rsidP="00FE686E"/>
    <w:p w14:paraId="7F62C476" w14:textId="0B17D2E3" w:rsidR="00B20924" w:rsidRDefault="00B20924" w:rsidP="00FE686E"/>
    <w:p w14:paraId="2C021739" w14:textId="6741A77E" w:rsidR="00B20924" w:rsidRDefault="00B20924" w:rsidP="00FE686E"/>
    <w:p w14:paraId="5CC3790B" w14:textId="520786E4" w:rsidR="00B20924" w:rsidRDefault="00B20924" w:rsidP="00FE686E"/>
    <w:p w14:paraId="05CEC840" w14:textId="68E4F68B" w:rsidR="00B20924" w:rsidRDefault="00B20924" w:rsidP="00FE686E"/>
    <w:p w14:paraId="32D334A6" w14:textId="6B978B56" w:rsidR="00B20924" w:rsidRDefault="00B20924" w:rsidP="00FE686E"/>
    <w:p w14:paraId="2FC94393" w14:textId="57323671" w:rsidR="00B20924" w:rsidRDefault="00B20924" w:rsidP="00FE686E"/>
    <w:p w14:paraId="3C5F774D" w14:textId="35708E2E" w:rsidR="00B20924" w:rsidRDefault="00B20924" w:rsidP="00FE686E"/>
    <w:p w14:paraId="3A0B3FF2" w14:textId="5CA0FA75" w:rsidR="00B20924" w:rsidRDefault="00B20924" w:rsidP="00FE686E"/>
    <w:p w14:paraId="26B548A6" w14:textId="13B0E299" w:rsidR="00B20924" w:rsidRDefault="00B20924" w:rsidP="00FE686E"/>
    <w:p w14:paraId="03F1B657" w14:textId="6AECE844" w:rsidR="00B20924" w:rsidRDefault="00B20924" w:rsidP="00FE686E"/>
    <w:p w14:paraId="1D976F8B" w14:textId="559EDE45" w:rsidR="00B20924" w:rsidRDefault="00B20924" w:rsidP="00FE686E"/>
    <w:p w14:paraId="4AC1CE70" w14:textId="08198292" w:rsidR="00B20924" w:rsidRDefault="00B20924" w:rsidP="00FE686E"/>
    <w:p w14:paraId="55B2D362" w14:textId="48644738" w:rsidR="00B20924" w:rsidRDefault="00B20924" w:rsidP="00FE686E"/>
    <w:p w14:paraId="4A0D0968" w14:textId="712EC15B" w:rsidR="00B20924" w:rsidRDefault="00B20924" w:rsidP="00FE686E"/>
    <w:p w14:paraId="29BCB373" w14:textId="473D1220" w:rsidR="00B20924" w:rsidRDefault="00B20924" w:rsidP="00FE686E"/>
    <w:p w14:paraId="0CED3D2E" w14:textId="0450C23D" w:rsidR="00B20924" w:rsidRDefault="00B20924" w:rsidP="00FE686E"/>
    <w:p w14:paraId="29385E4D" w14:textId="72867607" w:rsidR="00B20924" w:rsidRDefault="00B20924" w:rsidP="00FE686E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B20924" w14:paraId="1E3B76E0" w14:textId="77777777" w:rsidTr="00EE7502">
        <w:tc>
          <w:tcPr>
            <w:tcW w:w="10170" w:type="dxa"/>
            <w:gridSpan w:val="2"/>
            <w:shd w:val="clear" w:color="auto" w:fill="ACB9CA" w:themeFill="text2" w:themeFillTint="66"/>
          </w:tcPr>
          <w:p w14:paraId="3EC81E34" w14:textId="77777777" w:rsidR="00B20924" w:rsidRPr="00B20924" w:rsidRDefault="00B20924" w:rsidP="00EE7502">
            <w:pPr>
              <w:spacing w:before="60" w:after="60"/>
              <w:rPr>
                <w:sz w:val="24"/>
                <w:lang w:val="en-US"/>
              </w:rPr>
            </w:pPr>
            <w:r w:rsidRPr="00B20924">
              <w:rPr>
                <w:sz w:val="24"/>
                <w:lang w:val="en-US"/>
              </w:rPr>
              <w:lastRenderedPageBreak/>
              <w:t>Agreement of endorsement obligations and responsibilities.</w:t>
            </w:r>
          </w:p>
        </w:tc>
      </w:tr>
      <w:tr w:rsidR="00B20924" w14:paraId="2D3CE2BD" w14:textId="77777777" w:rsidTr="00EE7502">
        <w:tc>
          <w:tcPr>
            <w:tcW w:w="10170" w:type="dxa"/>
            <w:gridSpan w:val="2"/>
          </w:tcPr>
          <w:p w14:paraId="6A4C3BE0" w14:textId="77777777" w:rsidR="00B20924" w:rsidRPr="0092076F" w:rsidRDefault="00B20924" w:rsidP="00EE7502">
            <w:pPr>
              <w:pStyle w:val="ListParagraph"/>
              <w:contextualSpacing/>
              <w:jc w:val="both"/>
              <w:rPr>
                <w:rFonts w:cs="Calibri"/>
                <w:u w:val="single"/>
                <w:lang w:val="en-GB"/>
              </w:rPr>
            </w:pPr>
          </w:p>
          <w:p w14:paraId="09A1EBAD" w14:textId="77777777" w:rsidR="00B20924" w:rsidRPr="0092076F" w:rsidRDefault="00B20924" w:rsidP="00B20924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cs="Calibri"/>
                <w:u w:val="single"/>
                <w:lang w:val="en-GB"/>
              </w:rPr>
            </w:pPr>
            <w:r w:rsidRPr="0092076F">
              <w:rPr>
                <w:rFonts w:cs="Calibri"/>
                <w:u w:val="single"/>
                <w:lang w:val="en-GB"/>
              </w:rPr>
              <w:t>ESPNIC endorsement provides:</w:t>
            </w:r>
          </w:p>
          <w:p w14:paraId="23DB0385" w14:textId="77777777" w:rsidR="00B20924" w:rsidRPr="00B20924" w:rsidRDefault="00B20924" w:rsidP="00EE7502">
            <w:pPr>
              <w:ind w:left="720"/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1.1 Inclusion in the database of activities of the ESPNIC;</w:t>
            </w:r>
          </w:p>
          <w:p w14:paraId="2422DD95" w14:textId="77777777" w:rsidR="00B20924" w:rsidRPr="0092076F" w:rsidRDefault="00B20924" w:rsidP="00B20924">
            <w:pPr>
              <w:pStyle w:val="ListParagraph"/>
              <w:numPr>
                <w:ilvl w:val="1"/>
                <w:numId w:val="9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Advertisement through ESPNIC website and members mailing list and newsletter</w:t>
            </w:r>
          </w:p>
          <w:p w14:paraId="689B75EB" w14:textId="77777777" w:rsidR="00B20924" w:rsidRDefault="00B20924" w:rsidP="00B20924">
            <w:pPr>
              <w:pStyle w:val="ListParagraph"/>
              <w:numPr>
                <w:ilvl w:val="1"/>
                <w:numId w:val="6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Permission to show the ESPNIC logo in the documentation, mail and web page of the activity, along with the legend "with ESPNIC endorsement"</w:t>
            </w:r>
          </w:p>
          <w:p w14:paraId="2F079B94" w14:textId="77777777" w:rsidR="00B20924" w:rsidRPr="0092076F" w:rsidRDefault="00B20924" w:rsidP="00EE7502">
            <w:pPr>
              <w:pStyle w:val="ListParagraph"/>
              <w:ind w:left="1080"/>
              <w:contextualSpacing/>
              <w:jc w:val="both"/>
              <w:rPr>
                <w:rFonts w:cs="Calibri"/>
                <w:sz w:val="18"/>
                <w:szCs w:val="18"/>
                <w:lang w:val="en-GB"/>
              </w:rPr>
            </w:pPr>
          </w:p>
          <w:p w14:paraId="51E8431F" w14:textId="77777777" w:rsidR="00B20924" w:rsidRPr="0092076F" w:rsidRDefault="00B20924" w:rsidP="00B20924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u w:val="single"/>
                <w:lang w:val="en-GB"/>
              </w:rPr>
              <w:t>Requirements for endorsed activities:</w:t>
            </w:r>
          </w:p>
          <w:p w14:paraId="5663EB9B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 xml:space="preserve">For conferences, meetings, courses or other educational activities subjected to a registration fee payment, ESPNIC may ask a contribution up to 5% of the registration fee for each paying participant. </w:t>
            </w:r>
          </w:p>
          <w:p w14:paraId="52527000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Unless there is a contractual agreement, the endorsement does not entail any financial or other obligations/liabilities on the part of ESPNIC.</w:t>
            </w:r>
          </w:p>
          <w:p w14:paraId="3F9F8FE9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The ESPNIC Office receives and approves a copy of anything that uses the ESPNIC logo prior to its release to ensure adherence to this policy.</w:t>
            </w:r>
          </w:p>
          <w:p w14:paraId="6760A44D" w14:textId="77777777" w:rsidR="00B20924" w:rsidRPr="0092076F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ESPNIC endorsement will allow reciprocal marketing arrangements (</w:t>
            </w:r>
            <w:proofErr w:type="spellStart"/>
            <w:r w:rsidRPr="0092076F">
              <w:rPr>
                <w:rFonts w:cs="Calibri"/>
                <w:lang w:val="en-GB"/>
              </w:rPr>
              <w:t>ie</w:t>
            </w:r>
            <w:proofErr w:type="spellEnd"/>
            <w:r w:rsidRPr="0092076F">
              <w:rPr>
                <w:rFonts w:cs="Calibri"/>
                <w:lang w:val="en-GB"/>
              </w:rPr>
              <w:t xml:space="preserve"> access to the mailing list/email database of the society/organisation requesting the endorsement…) </w:t>
            </w:r>
          </w:p>
          <w:p w14:paraId="018C02D5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The ESPNIC cannot be considered liable for any endorsed activity project.</w:t>
            </w:r>
          </w:p>
          <w:p w14:paraId="73554538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Events will not be held during ESPNIC annual meeting; this includes 3 days before or after the actual meeting dates.</w:t>
            </w:r>
          </w:p>
          <w:p w14:paraId="294D7D1E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All efforts will be made to maintain scientific high standards.</w:t>
            </w:r>
          </w:p>
          <w:p w14:paraId="1CC5AC03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Any proceedings/reports will carry the ESPNIC logo.</w:t>
            </w:r>
          </w:p>
          <w:p w14:paraId="6664A6D6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If online material is available, there will be a link to the ESPNIC website.</w:t>
            </w:r>
          </w:p>
          <w:p w14:paraId="3E613EFA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ESPNIC office should receive a copy of any document that contains ESPNIC logo prior to publication/distribution.</w:t>
            </w:r>
          </w:p>
          <w:p w14:paraId="33B9D17E" w14:textId="77777777" w:rsidR="00B20924" w:rsidRPr="00B20924" w:rsidRDefault="00B20924" w:rsidP="00B20924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 xml:space="preserve">The </w:t>
            </w:r>
            <w:proofErr w:type="spellStart"/>
            <w:r w:rsidRPr="00B20924">
              <w:rPr>
                <w:rFonts w:cs="Calibri"/>
                <w:sz w:val="22"/>
                <w:lang w:val="en-US"/>
              </w:rPr>
              <w:t>organiser</w:t>
            </w:r>
            <w:proofErr w:type="spellEnd"/>
            <w:r w:rsidRPr="00B20924">
              <w:rPr>
                <w:rFonts w:cs="Calibri"/>
                <w:sz w:val="22"/>
                <w:lang w:val="en-US"/>
              </w:rPr>
              <w:t xml:space="preserve"> will adhere to the logo usage guidelines (provided on approval).</w:t>
            </w:r>
          </w:p>
          <w:p w14:paraId="7AA68BFD" w14:textId="77777777" w:rsidR="00B20924" w:rsidRPr="00B20924" w:rsidRDefault="00B20924" w:rsidP="00EE7502">
            <w:pPr>
              <w:ind w:left="1080" w:right="138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14:paraId="6255521C" w14:textId="77777777" w:rsidR="00B20924" w:rsidRPr="0092076F" w:rsidRDefault="00B20924" w:rsidP="00B20924">
            <w:pPr>
              <w:numPr>
                <w:ilvl w:val="0"/>
                <w:numId w:val="8"/>
              </w:numPr>
              <w:jc w:val="both"/>
              <w:rPr>
                <w:rFonts w:cs="Calibri"/>
                <w:sz w:val="22"/>
              </w:rPr>
            </w:pPr>
            <w:proofErr w:type="spellStart"/>
            <w:r w:rsidRPr="0092076F">
              <w:rPr>
                <w:rFonts w:cs="Calibri"/>
                <w:sz w:val="22"/>
              </w:rPr>
              <w:t>Renewal</w:t>
            </w:r>
            <w:proofErr w:type="spellEnd"/>
            <w:r w:rsidRPr="0092076F">
              <w:rPr>
                <w:rFonts w:cs="Calibri"/>
                <w:sz w:val="22"/>
              </w:rPr>
              <w:t xml:space="preserve"> </w:t>
            </w:r>
            <w:proofErr w:type="spellStart"/>
            <w:r w:rsidRPr="0092076F">
              <w:rPr>
                <w:rFonts w:cs="Calibri"/>
                <w:sz w:val="22"/>
              </w:rPr>
              <w:t>of</w:t>
            </w:r>
            <w:proofErr w:type="spellEnd"/>
            <w:r w:rsidRPr="0092076F">
              <w:rPr>
                <w:rFonts w:cs="Calibri"/>
                <w:sz w:val="22"/>
              </w:rPr>
              <w:t xml:space="preserve"> </w:t>
            </w:r>
            <w:proofErr w:type="spellStart"/>
            <w:r w:rsidRPr="0092076F">
              <w:rPr>
                <w:rFonts w:cs="Calibri"/>
                <w:sz w:val="22"/>
              </w:rPr>
              <w:t>endorsement</w:t>
            </w:r>
            <w:proofErr w:type="spellEnd"/>
          </w:p>
          <w:p w14:paraId="7E3BD6E8" w14:textId="77777777" w:rsidR="00B20924" w:rsidRPr="0092076F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Meetings, conferences, websites and online tools will be endorsed in an annual basis and will require a renewal of contract for new editions or if modifications to content are made.</w:t>
            </w:r>
          </w:p>
          <w:p w14:paraId="58B08135" w14:textId="77777777" w:rsidR="00B20924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Publications, networks and partnerships endorsement is permanent unless withdrawn.</w:t>
            </w:r>
          </w:p>
          <w:p w14:paraId="0659C312" w14:textId="77777777" w:rsidR="00B20924" w:rsidRPr="0092076F" w:rsidRDefault="00B20924" w:rsidP="00EE7502">
            <w:pPr>
              <w:pStyle w:val="ListParagraph"/>
              <w:ind w:left="1080"/>
              <w:contextualSpacing/>
              <w:jc w:val="both"/>
              <w:rPr>
                <w:rFonts w:cs="Calibri"/>
                <w:sz w:val="18"/>
                <w:szCs w:val="18"/>
                <w:lang w:val="en-GB"/>
              </w:rPr>
            </w:pPr>
          </w:p>
          <w:p w14:paraId="3C9D43D5" w14:textId="77777777" w:rsidR="00B20924" w:rsidRPr="0092076F" w:rsidRDefault="00B20924" w:rsidP="00B20924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Endorsement withdrawal:</w:t>
            </w:r>
          </w:p>
          <w:p w14:paraId="7840285A" w14:textId="77777777" w:rsidR="00B20924" w:rsidRPr="00B20924" w:rsidRDefault="00B20924" w:rsidP="00EE7502">
            <w:pPr>
              <w:ind w:left="720"/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ESPNIC may withdraw the guarantee at any time if:</w:t>
            </w:r>
          </w:p>
          <w:p w14:paraId="50590D10" w14:textId="77777777" w:rsidR="00B20924" w:rsidRPr="0092076F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causes harm to patients or ethical problems appear.</w:t>
            </w:r>
          </w:p>
          <w:p w14:paraId="03570F22" w14:textId="77777777" w:rsidR="00B20924" w:rsidRPr="0092076F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does not meet ethical or legal conditions.</w:t>
            </w:r>
          </w:p>
          <w:p w14:paraId="3DEC498B" w14:textId="77777777" w:rsidR="00B20924" w:rsidRPr="0092076F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does not provide the agreed information.</w:t>
            </w:r>
          </w:p>
          <w:p w14:paraId="2CCE2A32" w14:textId="77777777" w:rsidR="00B20924" w:rsidRDefault="00B20924" w:rsidP="00B20924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substantially changes its programming or content.</w:t>
            </w:r>
          </w:p>
          <w:p w14:paraId="7C358BB0" w14:textId="77777777" w:rsidR="00B20924" w:rsidRPr="0092076F" w:rsidRDefault="00B20924" w:rsidP="00EE7502">
            <w:pPr>
              <w:pStyle w:val="ListParagraph"/>
              <w:ind w:left="1080"/>
              <w:contextualSpacing/>
              <w:jc w:val="both"/>
              <w:rPr>
                <w:rFonts w:cs="Calibri"/>
                <w:lang w:val="en-GB"/>
              </w:rPr>
            </w:pPr>
          </w:p>
        </w:tc>
      </w:tr>
      <w:tr w:rsidR="00B20924" w14:paraId="06105D16" w14:textId="77777777" w:rsidTr="00EE7502">
        <w:tc>
          <w:tcPr>
            <w:tcW w:w="5085" w:type="dxa"/>
          </w:tcPr>
          <w:p w14:paraId="13D3339F" w14:textId="77777777" w:rsidR="00B20924" w:rsidRPr="00851639" w:rsidRDefault="00B20924" w:rsidP="00EE7502">
            <w:pPr>
              <w:rPr>
                <w:rFonts w:cs="Calibri"/>
                <w:sz w:val="24"/>
              </w:rPr>
            </w:pPr>
            <w:proofErr w:type="spellStart"/>
            <w:r w:rsidRPr="00851639">
              <w:rPr>
                <w:rFonts w:cs="Calibri"/>
                <w:sz w:val="24"/>
              </w:rPr>
              <w:t>Name</w:t>
            </w:r>
            <w:proofErr w:type="spellEnd"/>
            <w:r w:rsidRPr="00851639">
              <w:rPr>
                <w:rFonts w:cs="Calibri"/>
                <w:sz w:val="24"/>
              </w:rPr>
              <w:t>:</w:t>
            </w:r>
          </w:p>
          <w:p w14:paraId="28700EC4" w14:textId="77777777" w:rsidR="00B20924" w:rsidRPr="00851639" w:rsidRDefault="00B20924" w:rsidP="00EE7502">
            <w:pPr>
              <w:rPr>
                <w:rFonts w:cs="Calibri"/>
                <w:sz w:val="24"/>
              </w:rPr>
            </w:pPr>
            <w:r w:rsidRPr="00851639">
              <w:rPr>
                <w:rFonts w:cs="Calibri"/>
                <w:sz w:val="24"/>
              </w:rPr>
              <w:t>Date:</w:t>
            </w:r>
          </w:p>
        </w:tc>
        <w:tc>
          <w:tcPr>
            <w:tcW w:w="5085" w:type="dxa"/>
          </w:tcPr>
          <w:p w14:paraId="6DF32AED" w14:textId="77777777" w:rsidR="00B20924" w:rsidRDefault="00B20924" w:rsidP="00EE7502">
            <w:pPr>
              <w:rPr>
                <w:rFonts w:cs="Calibri"/>
                <w:sz w:val="24"/>
              </w:rPr>
            </w:pPr>
            <w:proofErr w:type="spellStart"/>
            <w:r w:rsidRPr="00851639">
              <w:rPr>
                <w:rFonts w:cs="Calibri"/>
                <w:sz w:val="24"/>
              </w:rPr>
              <w:t>Signature</w:t>
            </w:r>
            <w:proofErr w:type="spellEnd"/>
            <w:r w:rsidRPr="00851639">
              <w:rPr>
                <w:rFonts w:cs="Calibri"/>
                <w:sz w:val="24"/>
              </w:rPr>
              <w:t>:</w:t>
            </w:r>
          </w:p>
          <w:p w14:paraId="24C2A901" w14:textId="77777777" w:rsidR="00B20924" w:rsidRDefault="00B20924" w:rsidP="00EE7502">
            <w:pPr>
              <w:rPr>
                <w:rFonts w:cs="Calibri"/>
                <w:sz w:val="24"/>
              </w:rPr>
            </w:pPr>
          </w:p>
          <w:p w14:paraId="5ADA5C36" w14:textId="77777777" w:rsidR="00B20924" w:rsidRPr="00851639" w:rsidRDefault="00B20924" w:rsidP="00EE7502">
            <w:pPr>
              <w:rPr>
                <w:rFonts w:cs="Calibri"/>
                <w:sz w:val="24"/>
              </w:rPr>
            </w:pPr>
          </w:p>
        </w:tc>
      </w:tr>
    </w:tbl>
    <w:p w14:paraId="2B6AE461" w14:textId="77777777" w:rsidR="00B20924" w:rsidRPr="00FE686E" w:rsidRDefault="00B20924" w:rsidP="00FE686E"/>
    <w:sectPr w:rsidR="00B20924" w:rsidRPr="00FE686E" w:rsidSect="008F5B85">
      <w:headerReference w:type="default" r:id="rId11"/>
      <w:pgSz w:w="11900" w:h="16840"/>
      <w:pgMar w:top="2070" w:right="1440" w:bottom="26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BE13" w14:textId="77777777" w:rsidR="0042471D" w:rsidRDefault="0042471D" w:rsidP="002D69F1">
      <w:r>
        <w:separator/>
      </w:r>
    </w:p>
  </w:endnote>
  <w:endnote w:type="continuationSeparator" w:id="0">
    <w:p w14:paraId="5CE9C77B" w14:textId="77777777" w:rsidR="0042471D" w:rsidRDefault="0042471D" w:rsidP="002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A6D7" w14:textId="77777777" w:rsidR="0042471D" w:rsidRDefault="0042471D" w:rsidP="002D69F1">
      <w:r>
        <w:separator/>
      </w:r>
    </w:p>
  </w:footnote>
  <w:footnote w:type="continuationSeparator" w:id="0">
    <w:p w14:paraId="717F799A" w14:textId="77777777" w:rsidR="0042471D" w:rsidRDefault="0042471D" w:rsidP="002D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E1B8" w14:textId="30FD499D" w:rsidR="002D69F1" w:rsidRDefault="002D69F1">
    <w:pPr>
      <w:pStyle w:val="Header"/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1" locked="0" layoutInCell="1" allowOverlap="1" wp14:anchorId="061082D2" wp14:editId="7FFDD323">
          <wp:simplePos x="0" y="0"/>
          <wp:positionH relativeFrom="column">
            <wp:posOffset>-977900</wp:posOffset>
          </wp:positionH>
          <wp:positionV relativeFrom="page">
            <wp:posOffset>0</wp:posOffset>
          </wp:positionV>
          <wp:extent cx="7598961" cy="107467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450" cy="1075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8A"/>
    <w:multiLevelType w:val="hybridMultilevel"/>
    <w:tmpl w:val="89808418"/>
    <w:lvl w:ilvl="0" w:tplc="27F8CB6C">
      <w:start w:val="1"/>
      <w:numFmt w:val="lowerLetter"/>
      <w:lvlText w:val="%1.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162B7"/>
    <w:multiLevelType w:val="hybridMultilevel"/>
    <w:tmpl w:val="C122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CFA"/>
    <w:multiLevelType w:val="multilevel"/>
    <w:tmpl w:val="018E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2B7661"/>
    <w:multiLevelType w:val="hybridMultilevel"/>
    <w:tmpl w:val="5C745ED2"/>
    <w:lvl w:ilvl="0" w:tplc="63401B9A">
      <w:start w:val="1"/>
      <w:numFmt w:val="decimal"/>
      <w:lvlText w:val="%1)"/>
      <w:lvlJc w:val="left"/>
      <w:pPr>
        <w:ind w:left="1776" w:hanging="360"/>
      </w:pPr>
    </w:lvl>
    <w:lvl w:ilvl="1" w:tplc="100C0019">
      <w:start w:val="1"/>
      <w:numFmt w:val="lowerLetter"/>
      <w:lvlText w:val="%2."/>
      <w:lvlJc w:val="left"/>
      <w:pPr>
        <w:ind w:left="2496" w:hanging="360"/>
      </w:pPr>
    </w:lvl>
    <w:lvl w:ilvl="2" w:tplc="100C001B">
      <w:start w:val="1"/>
      <w:numFmt w:val="lowerRoman"/>
      <w:lvlText w:val="%3."/>
      <w:lvlJc w:val="right"/>
      <w:pPr>
        <w:ind w:left="3216" w:hanging="180"/>
      </w:pPr>
    </w:lvl>
    <w:lvl w:ilvl="3" w:tplc="100C000F">
      <w:start w:val="1"/>
      <w:numFmt w:val="decimal"/>
      <w:lvlText w:val="%4."/>
      <w:lvlJc w:val="left"/>
      <w:pPr>
        <w:ind w:left="3936" w:hanging="360"/>
      </w:pPr>
    </w:lvl>
    <w:lvl w:ilvl="4" w:tplc="100C0019">
      <w:start w:val="1"/>
      <w:numFmt w:val="lowerLetter"/>
      <w:lvlText w:val="%5."/>
      <w:lvlJc w:val="left"/>
      <w:pPr>
        <w:ind w:left="4656" w:hanging="360"/>
      </w:pPr>
    </w:lvl>
    <w:lvl w:ilvl="5" w:tplc="100C001B">
      <w:start w:val="1"/>
      <w:numFmt w:val="lowerRoman"/>
      <w:lvlText w:val="%6."/>
      <w:lvlJc w:val="right"/>
      <w:pPr>
        <w:ind w:left="5376" w:hanging="180"/>
      </w:pPr>
    </w:lvl>
    <w:lvl w:ilvl="6" w:tplc="100C000F">
      <w:start w:val="1"/>
      <w:numFmt w:val="decimal"/>
      <w:lvlText w:val="%7."/>
      <w:lvlJc w:val="left"/>
      <w:pPr>
        <w:ind w:left="6096" w:hanging="360"/>
      </w:pPr>
    </w:lvl>
    <w:lvl w:ilvl="7" w:tplc="100C0019">
      <w:start w:val="1"/>
      <w:numFmt w:val="lowerLetter"/>
      <w:lvlText w:val="%8."/>
      <w:lvlJc w:val="left"/>
      <w:pPr>
        <w:ind w:left="6816" w:hanging="360"/>
      </w:pPr>
    </w:lvl>
    <w:lvl w:ilvl="8" w:tplc="100C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C36F97"/>
    <w:multiLevelType w:val="hybridMultilevel"/>
    <w:tmpl w:val="55307D8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53F44"/>
    <w:multiLevelType w:val="multilevel"/>
    <w:tmpl w:val="E848C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EF66801"/>
    <w:multiLevelType w:val="hybridMultilevel"/>
    <w:tmpl w:val="E7347D7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A39"/>
    <w:multiLevelType w:val="multilevel"/>
    <w:tmpl w:val="7F3EF0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2A127AF"/>
    <w:multiLevelType w:val="multilevel"/>
    <w:tmpl w:val="EFBA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F1"/>
    <w:rsid w:val="0000484A"/>
    <w:rsid w:val="00116003"/>
    <w:rsid w:val="00172A4E"/>
    <w:rsid w:val="00182FBE"/>
    <w:rsid w:val="001961D3"/>
    <w:rsid w:val="001F420B"/>
    <w:rsid w:val="00263DEA"/>
    <w:rsid w:val="002B0920"/>
    <w:rsid w:val="002D69F1"/>
    <w:rsid w:val="0039560A"/>
    <w:rsid w:val="004123DB"/>
    <w:rsid w:val="004228A9"/>
    <w:rsid w:val="0042471D"/>
    <w:rsid w:val="00451952"/>
    <w:rsid w:val="0045770A"/>
    <w:rsid w:val="00464A3F"/>
    <w:rsid w:val="004B7D8A"/>
    <w:rsid w:val="00594EE0"/>
    <w:rsid w:val="005E2E5C"/>
    <w:rsid w:val="00650365"/>
    <w:rsid w:val="0084170E"/>
    <w:rsid w:val="008F5B85"/>
    <w:rsid w:val="00A8374F"/>
    <w:rsid w:val="00B05D6A"/>
    <w:rsid w:val="00B11119"/>
    <w:rsid w:val="00B20924"/>
    <w:rsid w:val="00CB755B"/>
    <w:rsid w:val="00CF2A2B"/>
    <w:rsid w:val="00DB6711"/>
    <w:rsid w:val="00DB7CAA"/>
    <w:rsid w:val="00E508D8"/>
    <w:rsid w:val="00E77DE7"/>
    <w:rsid w:val="00EB70CB"/>
    <w:rsid w:val="00F9555C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46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SPNIC body text"/>
    <w:qFormat/>
    <w:rsid w:val="002D69F1"/>
    <w:rPr>
      <w:sz w:val="21"/>
    </w:rPr>
  </w:style>
  <w:style w:type="paragraph" w:styleId="Heading1">
    <w:name w:val="heading 1"/>
    <w:aliases w:val="ESPNIC Heading"/>
    <w:basedOn w:val="Normal"/>
    <w:next w:val="Normal"/>
    <w:link w:val="Heading1Char"/>
    <w:uiPriority w:val="9"/>
    <w:qFormat/>
    <w:rsid w:val="002D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88C7"/>
      <w:sz w:val="36"/>
      <w:szCs w:val="32"/>
    </w:rPr>
  </w:style>
  <w:style w:type="paragraph" w:styleId="Heading2">
    <w:name w:val="heading 2"/>
    <w:aliases w:val="ESPNIC paragraph heading"/>
    <w:basedOn w:val="Normal"/>
    <w:next w:val="Normal"/>
    <w:link w:val="Heading2Char"/>
    <w:uiPriority w:val="9"/>
    <w:unhideWhenUsed/>
    <w:qFormat/>
    <w:rsid w:val="002D6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5088C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F1"/>
  </w:style>
  <w:style w:type="paragraph" w:styleId="Footer">
    <w:name w:val="footer"/>
    <w:basedOn w:val="Normal"/>
    <w:link w:val="FooterChar"/>
    <w:uiPriority w:val="99"/>
    <w:unhideWhenUsed/>
    <w:rsid w:val="002D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F1"/>
  </w:style>
  <w:style w:type="character" w:customStyle="1" w:styleId="Heading3Char">
    <w:name w:val="Heading 3 Char"/>
    <w:basedOn w:val="DefaultParagraphFont"/>
    <w:link w:val="Heading3"/>
    <w:uiPriority w:val="9"/>
    <w:rsid w:val="00A837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aliases w:val="ESPNIC Heading Char"/>
    <w:basedOn w:val="DefaultParagraphFont"/>
    <w:link w:val="Heading1"/>
    <w:uiPriority w:val="9"/>
    <w:rsid w:val="002D69F1"/>
    <w:rPr>
      <w:rFonts w:asciiTheme="majorHAnsi" w:eastAsiaTheme="majorEastAsia" w:hAnsiTheme="majorHAnsi" w:cstheme="majorBidi"/>
      <w:color w:val="5088C7"/>
      <w:sz w:val="36"/>
      <w:szCs w:val="32"/>
    </w:rPr>
  </w:style>
  <w:style w:type="paragraph" w:styleId="BlockText">
    <w:name w:val="Block Text"/>
    <w:basedOn w:val="Normal"/>
    <w:uiPriority w:val="99"/>
    <w:semiHidden/>
    <w:unhideWhenUsed/>
    <w:rsid w:val="002D69F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customStyle="1" w:styleId="Heading2Char">
    <w:name w:val="Heading 2 Char"/>
    <w:aliases w:val="ESPNIC paragraph heading Char"/>
    <w:basedOn w:val="DefaultParagraphFont"/>
    <w:link w:val="Heading2"/>
    <w:uiPriority w:val="9"/>
    <w:rsid w:val="002D69F1"/>
    <w:rPr>
      <w:rFonts w:asciiTheme="majorHAnsi" w:eastAsiaTheme="majorEastAsia" w:hAnsiTheme="majorHAnsi" w:cstheme="majorBidi"/>
      <w:b/>
      <w:color w:val="5088C7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1111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961D3"/>
    <w:pPr>
      <w:ind w:left="720"/>
    </w:pPr>
    <w:rPr>
      <w:rFonts w:ascii="Calibri" w:hAnsi="Calibri" w:cs="Times New Roman"/>
      <w:sz w:val="22"/>
      <w:szCs w:val="22"/>
      <w:lang w:val="fr-CH" w:bidi="ar-SA"/>
    </w:rPr>
  </w:style>
  <w:style w:type="character" w:styleId="Hyperlink">
    <w:name w:val="Hyperlink"/>
    <w:uiPriority w:val="99"/>
    <w:unhideWhenUsed/>
    <w:rsid w:val="002B09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920"/>
    <w:rPr>
      <w:rFonts w:ascii="Calibri" w:eastAsia="Calibri" w:hAnsi="Calibri" w:cs="Times New Roman"/>
      <w:sz w:val="22"/>
      <w:szCs w:val="21"/>
      <w:lang w:val="fr-CH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920"/>
    <w:rPr>
      <w:rFonts w:ascii="Calibri" w:eastAsia="Calibri" w:hAnsi="Calibri" w:cs="Times New Roman"/>
      <w:sz w:val="22"/>
      <w:szCs w:val="21"/>
      <w:lang w:val="fr-CH" w:bidi="ar-SA"/>
    </w:rPr>
  </w:style>
  <w:style w:type="paragraph" w:styleId="NoSpacing">
    <w:name w:val="No Spacing"/>
    <w:uiPriority w:val="1"/>
    <w:qFormat/>
    <w:rsid w:val="002B0920"/>
    <w:rPr>
      <w:rFonts w:ascii="Calibri" w:eastAsia="Calibri" w:hAnsi="Calibri" w:cs="Times New Roman"/>
      <w:sz w:val="22"/>
      <w:szCs w:val="22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EE0"/>
    <w:rPr>
      <w:rFonts w:ascii="Courier New" w:hAnsi="Courier New" w:cs="Courier New"/>
      <w:sz w:val="20"/>
      <w:szCs w:val="20"/>
      <w:lang w:val="fr-CH" w:eastAsia="fr-CH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519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F5B85"/>
    <w:rPr>
      <w:lang w:val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omisin">
    <w:name w:val="Por omisión"/>
    <w:rsid w:val="00FE68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6" ma:contentTypeDescription="Create a new document." ma:contentTypeScope="" ma:versionID="4175d9b4e02b22a8868c7733ce522024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ed70c1380f016a2df94244a82e18e78a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80B4E-A178-409F-A928-43960863B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463BA-101B-4AC6-A1C4-19DAA81459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70DA18-16CB-4F16-80DE-B0D899182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Kenes Group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Gontmakher</dc:creator>
  <cp:keywords/>
  <dc:description/>
  <cp:lastModifiedBy>Liliya Buyukliyska</cp:lastModifiedBy>
  <cp:revision>3</cp:revision>
  <cp:lastPrinted>2016-05-27T09:52:00Z</cp:lastPrinted>
  <dcterms:created xsi:type="dcterms:W3CDTF">2019-11-30T14:48:00Z</dcterms:created>
  <dcterms:modified xsi:type="dcterms:W3CDTF">2020-02-19T09:57:00Z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